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4C" w:rsidRDefault="0046775F">
      <w:pPr>
        <w:spacing w:before="69"/>
        <w:ind w:left="1152" w:right="1159"/>
        <w:jc w:val="center"/>
        <w:rPr>
          <w:b/>
          <w:sz w:val="24"/>
        </w:rPr>
      </w:pPr>
      <w:r>
        <w:rPr>
          <w:b/>
          <w:spacing w:val="-2"/>
          <w:sz w:val="24"/>
        </w:rPr>
        <w:t>Описание</w:t>
      </w:r>
    </w:p>
    <w:p w:rsidR="0046775F" w:rsidRDefault="0046775F">
      <w:pPr>
        <w:spacing w:line="242" w:lineRule="auto"/>
        <w:ind w:left="1140" w:right="1159"/>
        <w:jc w:val="center"/>
        <w:rPr>
          <w:b/>
          <w:sz w:val="24"/>
        </w:rPr>
      </w:pPr>
      <w:r>
        <w:rPr>
          <w:b/>
          <w:sz w:val="24"/>
        </w:rPr>
        <w:t xml:space="preserve">основной образовательной программы </w:t>
      </w:r>
    </w:p>
    <w:p w:rsidR="00627B4C" w:rsidRDefault="0046775F">
      <w:pPr>
        <w:spacing w:line="242" w:lineRule="auto"/>
        <w:ind w:left="1140" w:right="1159"/>
        <w:jc w:val="center"/>
        <w:rPr>
          <w:b/>
          <w:sz w:val="24"/>
        </w:rPr>
      </w:pPr>
      <w:r>
        <w:rPr>
          <w:b/>
          <w:sz w:val="24"/>
        </w:rPr>
        <w:t xml:space="preserve">основного общего образования  </w:t>
      </w:r>
    </w:p>
    <w:p w:rsidR="00627B4C" w:rsidRDefault="0046775F">
      <w:pPr>
        <w:spacing w:line="276" w:lineRule="exact"/>
        <w:ind w:left="1149" w:right="1159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Соболевская ОШ имени А.Н. Попова</w:t>
      </w:r>
    </w:p>
    <w:p w:rsidR="00627B4C" w:rsidRDefault="0046775F">
      <w:pPr>
        <w:spacing w:before="3"/>
        <w:ind w:left="1152" w:right="1159"/>
        <w:jc w:val="center"/>
        <w:rPr>
          <w:b/>
          <w:sz w:val="24"/>
        </w:rPr>
      </w:pPr>
      <w:r>
        <w:rPr>
          <w:b/>
          <w:sz w:val="24"/>
        </w:rPr>
        <w:t>Монастырщинского района Смоленской области</w:t>
      </w:r>
    </w:p>
    <w:p w:rsidR="00627B4C" w:rsidRDefault="0046775F">
      <w:pPr>
        <w:pStyle w:val="a3"/>
        <w:spacing w:before="262" w:line="360" w:lineRule="auto"/>
        <w:ind w:right="117" w:firstLine="587"/>
      </w:pPr>
      <w:r>
        <w:t>Основная образовательная программа основного общего образования (далее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Программа)</w:t>
      </w:r>
      <w:r>
        <w:rPr>
          <w:spacing w:val="-1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rPr>
          <w:i/>
        </w:rPr>
        <w:t>составной</w:t>
      </w:r>
      <w:r>
        <w:rPr>
          <w:i/>
          <w:spacing w:val="-7"/>
        </w:rPr>
        <w:t xml:space="preserve"> </w:t>
      </w:r>
      <w:r>
        <w:rPr>
          <w:i/>
        </w:rPr>
        <w:t>частью</w:t>
      </w:r>
      <w:r>
        <w:rPr>
          <w:i/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 МБОУ Соболевская ОШ имени А.Н. Попова (далее - школы), главным нормативным</w:t>
      </w:r>
      <w:r>
        <w:rPr>
          <w:spacing w:val="40"/>
        </w:rPr>
        <w:t xml:space="preserve"> </w:t>
      </w:r>
      <w:r>
        <w:rPr>
          <w:spacing w:val="-2"/>
        </w:rPr>
        <w:t>документом,</w:t>
      </w:r>
      <w:r>
        <w:rPr>
          <w:spacing w:val="-16"/>
        </w:rPr>
        <w:t xml:space="preserve"> </w:t>
      </w:r>
      <w:r>
        <w:rPr>
          <w:spacing w:val="-2"/>
        </w:rPr>
        <w:t>конкретизирующим</w:t>
      </w:r>
      <w:r>
        <w:rPr>
          <w:spacing w:val="-15"/>
        </w:rPr>
        <w:t xml:space="preserve"> </w:t>
      </w:r>
      <w:r>
        <w:rPr>
          <w:spacing w:val="-2"/>
        </w:rPr>
        <w:t>требования</w:t>
      </w:r>
      <w:r>
        <w:rPr>
          <w:spacing w:val="-16"/>
        </w:rPr>
        <w:t xml:space="preserve"> </w:t>
      </w:r>
      <w:r>
        <w:rPr>
          <w:spacing w:val="-2"/>
        </w:rPr>
        <w:t>Стандарта</w:t>
      </w:r>
      <w:r>
        <w:rPr>
          <w:spacing w:val="-15"/>
        </w:rPr>
        <w:t xml:space="preserve"> </w:t>
      </w:r>
      <w:r>
        <w:rPr>
          <w:spacing w:val="-2"/>
        </w:rPr>
        <w:t>-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 xml:space="preserve">регламентирующим </w:t>
      </w:r>
      <w:r>
        <w:t>содержание и педагогические условия обеспечения образовательного процесса на основной ступени общего образования школьников.</w:t>
      </w:r>
    </w:p>
    <w:p w:rsidR="00627B4C" w:rsidRDefault="0046775F">
      <w:pPr>
        <w:spacing w:before="5"/>
        <w:ind w:left="119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лет.</w:t>
      </w:r>
    </w:p>
    <w:p w:rsidR="00627B4C" w:rsidRDefault="00627B4C">
      <w:pPr>
        <w:pStyle w:val="a3"/>
        <w:spacing w:before="0"/>
        <w:ind w:left="0" w:firstLine="0"/>
        <w:jc w:val="left"/>
      </w:pPr>
    </w:p>
    <w:p w:rsidR="00627B4C" w:rsidRDefault="00627B4C">
      <w:pPr>
        <w:pStyle w:val="a3"/>
        <w:spacing w:before="1"/>
        <w:ind w:left="0" w:firstLine="0"/>
        <w:jc w:val="left"/>
      </w:pPr>
    </w:p>
    <w:p w:rsidR="00627B4C" w:rsidRDefault="0046775F">
      <w:pPr>
        <w:pStyle w:val="a3"/>
        <w:spacing w:before="0" w:line="355" w:lineRule="auto"/>
        <w:ind w:right="141"/>
      </w:pPr>
      <w:r>
        <w:rPr>
          <w:b/>
        </w:rPr>
        <w:t xml:space="preserve">Целями реализации </w:t>
      </w:r>
      <w:r>
        <w:t>основной образовательной программы основного общего образования являются: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9" w:line="355" w:lineRule="auto"/>
        <w:ind w:right="125" w:firstLine="707"/>
        <w:rPr>
          <w:sz w:val="28"/>
        </w:rPr>
      </w:pPr>
      <w:r>
        <w:rPr>
          <w:sz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</w:t>
      </w:r>
      <w:r>
        <w:rPr>
          <w:spacing w:val="-2"/>
          <w:sz w:val="28"/>
        </w:rPr>
        <w:t>здоровья;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line="345" w:lineRule="auto"/>
        <w:ind w:right="141" w:firstLine="707"/>
        <w:rPr>
          <w:sz w:val="28"/>
        </w:rPr>
      </w:pPr>
      <w:r>
        <w:rPr>
          <w:sz w:val="28"/>
        </w:rPr>
        <w:t>становление и развитие личности обучающегося в ее самобытности, уникальности, неповторимости.</w:t>
      </w:r>
    </w:p>
    <w:p w:rsidR="00627B4C" w:rsidRDefault="0046775F">
      <w:pPr>
        <w:pStyle w:val="a3"/>
        <w:spacing w:line="360" w:lineRule="auto"/>
        <w:ind w:right="126"/>
      </w:pPr>
      <w: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4" w:line="350" w:lineRule="auto"/>
        <w:ind w:right="135" w:firstLine="707"/>
        <w:rPr>
          <w:sz w:val="28"/>
        </w:rPr>
      </w:pPr>
      <w:r>
        <w:rPr>
          <w:sz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line="345" w:lineRule="auto"/>
        <w:ind w:right="13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общего, среднего общего образования;</w:t>
      </w:r>
    </w:p>
    <w:p w:rsidR="00627B4C" w:rsidRDefault="00627B4C">
      <w:pPr>
        <w:spacing w:line="345" w:lineRule="auto"/>
        <w:jc w:val="both"/>
        <w:rPr>
          <w:sz w:val="28"/>
        </w:rPr>
        <w:sectPr w:rsidR="00627B4C">
          <w:type w:val="continuous"/>
          <w:pgSz w:w="11920" w:h="16850"/>
          <w:pgMar w:top="1040" w:right="720" w:bottom="280" w:left="1580" w:header="720" w:footer="720" w:gutter="0"/>
          <w:cols w:space="720"/>
        </w:sectPr>
      </w:pP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80" w:line="355" w:lineRule="auto"/>
        <w:ind w:right="131" w:firstLine="707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2" w:line="355" w:lineRule="auto"/>
        <w:ind w:right="118" w:firstLine="707"/>
        <w:rPr>
          <w:sz w:val="28"/>
        </w:rPr>
      </w:pPr>
      <w:r>
        <w:rPr>
          <w:sz w:val="28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</w:t>
      </w:r>
      <w:r>
        <w:rPr>
          <w:spacing w:val="-2"/>
          <w:sz w:val="28"/>
        </w:rPr>
        <w:t>самореализации;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24" w:line="350" w:lineRule="auto"/>
        <w:ind w:right="132" w:firstLine="707"/>
        <w:rPr>
          <w:sz w:val="28"/>
        </w:rPr>
      </w:pPr>
      <w:r>
        <w:rPr>
          <w:sz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16" w:line="345" w:lineRule="auto"/>
        <w:ind w:right="136" w:firstLine="707"/>
        <w:rPr>
          <w:sz w:val="28"/>
        </w:rPr>
      </w:pPr>
      <w:r>
        <w:rPr>
          <w:sz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17" w:line="355" w:lineRule="auto"/>
        <w:ind w:right="125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10" w:line="350" w:lineRule="auto"/>
        <w:ind w:right="122" w:firstLine="707"/>
        <w:rPr>
          <w:sz w:val="28"/>
        </w:rPr>
      </w:pPr>
      <w:r>
        <w:rPr>
          <w:sz w:val="28"/>
        </w:rPr>
        <w:t xml:space="preserve">организацию интеллектуальных и творческих соревнований, научно- технического творчества, проектной и учебно-исследовательской </w:t>
      </w:r>
      <w:r>
        <w:rPr>
          <w:spacing w:val="-2"/>
          <w:sz w:val="28"/>
        </w:rPr>
        <w:t>деятельности;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14" w:line="350" w:lineRule="auto"/>
        <w:ind w:right="138" w:firstLine="707"/>
        <w:rPr>
          <w:sz w:val="28"/>
        </w:rPr>
      </w:pPr>
      <w:r>
        <w:rPr>
          <w:sz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социальной среды, школьного уклада;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16" w:line="345" w:lineRule="auto"/>
        <w:ind w:right="135" w:firstLine="707"/>
        <w:rPr>
          <w:sz w:val="28"/>
        </w:rPr>
      </w:pPr>
      <w:r>
        <w:rPr>
          <w:sz w:val="28"/>
        </w:rPr>
        <w:t>включение обучающихся в процессы познания и преобразования внешкольной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среды</w:t>
      </w:r>
      <w:r>
        <w:rPr>
          <w:spacing w:val="40"/>
          <w:sz w:val="28"/>
        </w:rPr>
        <w:t xml:space="preserve"> </w:t>
      </w:r>
      <w:r>
        <w:rPr>
          <w:sz w:val="28"/>
        </w:rPr>
        <w:t>(населенного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города)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</w:p>
    <w:p w:rsidR="00627B4C" w:rsidRDefault="00627B4C">
      <w:pPr>
        <w:spacing w:line="345" w:lineRule="auto"/>
        <w:jc w:val="both"/>
        <w:rPr>
          <w:sz w:val="28"/>
        </w:rPr>
        <w:sectPr w:rsidR="00627B4C">
          <w:pgSz w:w="11920" w:h="16850"/>
          <w:pgMar w:top="1020" w:right="720" w:bottom="280" w:left="1580" w:header="720" w:footer="720" w:gutter="0"/>
          <w:cols w:space="720"/>
        </w:sectPr>
      </w:pPr>
    </w:p>
    <w:p w:rsidR="00627B4C" w:rsidRDefault="0046775F">
      <w:pPr>
        <w:pStyle w:val="a3"/>
        <w:spacing w:before="78"/>
        <w:ind w:firstLine="0"/>
      </w:pPr>
      <w:r>
        <w:lastRenderedPageBreak/>
        <w:t>приобретения</w:t>
      </w:r>
      <w:r>
        <w:rPr>
          <w:spacing w:val="-14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реального</w:t>
      </w:r>
      <w:r>
        <w:rPr>
          <w:spacing w:val="-8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действия;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163" w:line="355" w:lineRule="auto"/>
        <w:ind w:right="126" w:firstLine="707"/>
        <w:rPr>
          <w:sz w:val="28"/>
        </w:rPr>
      </w:pPr>
      <w:r>
        <w:rPr>
          <w:sz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27B4C" w:rsidRDefault="0046775F">
      <w:pPr>
        <w:pStyle w:val="a4"/>
        <w:numPr>
          <w:ilvl w:val="0"/>
          <w:numId w:val="2"/>
        </w:numPr>
        <w:tabs>
          <w:tab w:val="left" w:pos="1111"/>
        </w:tabs>
        <w:spacing w:before="5" w:line="345" w:lineRule="auto"/>
        <w:ind w:right="131" w:firstLine="707"/>
        <w:rPr>
          <w:sz w:val="28"/>
        </w:rPr>
      </w:pPr>
      <w:r>
        <w:rPr>
          <w:sz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27B4C" w:rsidRDefault="0046775F">
      <w:pPr>
        <w:spacing w:before="30"/>
        <w:ind w:left="479"/>
        <w:jc w:val="both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состоит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разделов:</w:t>
      </w:r>
    </w:p>
    <w:p w:rsidR="00627B4C" w:rsidRDefault="0046775F">
      <w:pPr>
        <w:pStyle w:val="a4"/>
        <w:numPr>
          <w:ilvl w:val="0"/>
          <w:numId w:val="1"/>
        </w:numPr>
        <w:tabs>
          <w:tab w:val="left" w:pos="837"/>
        </w:tabs>
        <w:spacing w:before="206"/>
        <w:ind w:left="837" w:hanging="358"/>
        <w:rPr>
          <w:sz w:val="28"/>
        </w:rPr>
      </w:pPr>
      <w:r>
        <w:rPr>
          <w:sz w:val="28"/>
        </w:rPr>
        <w:t>Целевой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раздел: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8"/>
        </w:tabs>
        <w:spacing w:before="216"/>
        <w:ind w:left="1558" w:hanging="359"/>
        <w:rPr>
          <w:sz w:val="28"/>
        </w:rPr>
      </w:pPr>
      <w:r>
        <w:rPr>
          <w:sz w:val="28"/>
        </w:rPr>
        <w:t>пояснительная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записка;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9"/>
          <w:tab w:val="left" w:pos="1630"/>
        </w:tabs>
        <w:spacing w:before="220" w:line="355" w:lineRule="auto"/>
        <w:ind w:right="132"/>
        <w:rPr>
          <w:sz w:val="28"/>
        </w:rPr>
      </w:pPr>
      <w:r>
        <w:rPr>
          <w:sz w:val="28"/>
        </w:rPr>
        <w:tab/>
        <w:t>планируемые результаты освоения обучающимися основной образовательной программы основного общего образования;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9"/>
        </w:tabs>
        <w:spacing w:before="63" w:line="360" w:lineRule="auto"/>
        <w:ind w:right="127"/>
        <w:rPr>
          <w:sz w:val="28"/>
        </w:rPr>
      </w:pPr>
      <w:r>
        <w:rPr>
          <w:sz w:val="28"/>
        </w:rPr>
        <w:t xml:space="preserve">система оценки достижения планируемых результатов освоения основной образовательной программы основного общего </w:t>
      </w:r>
      <w:r>
        <w:rPr>
          <w:spacing w:val="-2"/>
          <w:sz w:val="28"/>
        </w:rPr>
        <w:t>образования;</w:t>
      </w:r>
    </w:p>
    <w:p w:rsidR="00627B4C" w:rsidRDefault="0046775F">
      <w:pPr>
        <w:pStyle w:val="a4"/>
        <w:numPr>
          <w:ilvl w:val="0"/>
          <w:numId w:val="1"/>
        </w:numPr>
        <w:tabs>
          <w:tab w:val="left" w:pos="837"/>
        </w:tabs>
        <w:spacing w:before="54"/>
        <w:ind w:left="837" w:hanging="358"/>
        <w:rPr>
          <w:sz w:val="28"/>
        </w:rPr>
      </w:pPr>
      <w:r>
        <w:rPr>
          <w:spacing w:val="-2"/>
          <w:sz w:val="28"/>
        </w:rPr>
        <w:t>Содержательный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раздел: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9"/>
        </w:tabs>
        <w:spacing w:before="215" w:line="360" w:lineRule="auto"/>
        <w:ind w:right="125"/>
        <w:rPr>
          <w:sz w:val="28"/>
        </w:rPr>
      </w:pPr>
      <w:r>
        <w:rPr>
          <w:sz w:val="28"/>
        </w:rPr>
        <w:t>программа развития универсальных учебных действий, включающая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bookmarkStart w:id="0" w:name="_GoBack"/>
      <w:bookmarkEnd w:id="0"/>
      <w:r w:rsidR="003574F6">
        <w:rPr>
          <w:sz w:val="28"/>
        </w:rPr>
        <w:t>компетенций,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 информационно-коммуникационных технологий, учебно- исследовательской и проектной деятельности;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8"/>
        </w:tabs>
        <w:spacing w:before="56"/>
        <w:ind w:left="1558" w:hanging="359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курсов;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9"/>
        </w:tabs>
        <w:spacing w:before="218" w:line="357" w:lineRule="auto"/>
        <w:ind w:right="134"/>
        <w:rPr>
          <w:sz w:val="28"/>
        </w:rPr>
      </w:pPr>
      <w:r>
        <w:rPr>
          <w:sz w:val="28"/>
        </w:rPr>
        <w:t>программа воспитания и социализации обучающихся при получении основного общего образования;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8"/>
        </w:tabs>
        <w:spacing w:before="61"/>
        <w:ind w:left="1558" w:hanging="359"/>
        <w:rPr>
          <w:sz w:val="28"/>
        </w:rPr>
      </w:pPr>
      <w:r>
        <w:rPr>
          <w:sz w:val="28"/>
        </w:rPr>
        <w:t>программа</w:t>
      </w:r>
      <w:r>
        <w:rPr>
          <w:spacing w:val="-18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627B4C" w:rsidRDefault="0046775F">
      <w:pPr>
        <w:pStyle w:val="a4"/>
        <w:numPr>
          <w:ilvl w:val="0"/>
          <w:numId w:val="1"/>
        </w:numPr>
        <w:tabs>
          <w:tab w:val="left" w:pos="837"/>
        </w:tabs>
        <w:spacing w:before="215"/>
        <w:ind w:left="837" w:hanging="358"/>
        <w:rPr>
          <w:sz w:val="28"/>
        </w:rPr>
      </w:pPr>
      <w:r>
        <w:rPr>
          <w:spacing w:val="-2"/>
          <w:sz w:val="28"/>
        </w:rPr>
        <w:t>Организационный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раздел: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8"/>
        </w:tabs>
        <w:spacing w:before="218"/>
        <w:ind w:left="1558" w:hanging="359"/>
        <w:rPr>
          <w:sz w:val="28"/>
        </w:rPr>
      </w:pPr>
      <w:r>
        <w:rPr>
          <w:sz w:val="28"/>
        </w:rPr>
        <w:t>учебный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8"/>
        </w:tabs>
        <w:spacing w:before="213"/>
        <w:ind w:left="1558" w:hanging="359"/>
        <w:rPr>
          <w:sz w:val="28"/>
        </w:rPr>
      </w:pPr>
      <w:r>
        <w:rPr>
          <w:sz w:val="28"/>
        </w:rPr>
        <w:t>план</w:t>
      </w:r>
      <w:r>
        <w:rPr>
          <w:spacing w:val="-1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627B4C" w:rsidRDefault="00627B4C">
      <w:pPr>
        <w:jc w:val="both"/>
        <w:rPr>
          <w:sz w:val="28"/>
        </w:rPr>
        <w:sectPr w:rsidR="00627B4C">
          <w:pgSz w:w="11920" w:h="16850"/>
          <w:pgMar w:top="1020" w:right="720" w:bottom="280" w:left="1580" w:header="720" w:footer="720" w:gutter="0"/>
          <w:cols w:space="720"/>
        </w:sectPr>
      </w:pPr>
    </w:p>
    <w:p w:rsidR="00627B4C" w:rsidRDefault="0046775F">
      <w:pPr>
        <w:pStyle w:val="a4"/>
        <w:numPr>
          <w:ilvl w:val="1"/>
          <w:numId w:val="1"/>
        </w:numPr>
        <w:tabs>
          <w:tab w:val="left" w:pos="1559"/>
        </w:tabs>
        <w:spacing w:before="78" w:line="362" w:lineRule="auto"/>
        <w:ind w:right="134"/>
        <w:rPr>
          <w:sz w:val="28"/>
        </w:rPr>
      </w:pPr>
      <w:r>
        <w:rPr>
          <w:sz w:val="28"/>
        </w:rPr>
        <w:lastRenderedPageBreak/>
        <w:t>система условий реализации основной образовательной программы основного общего образования.</w:t>
      </w:r>
    </w:p>
    <w:p w:rsidR="00627B4C" w:rsidRDefault="0046775F">
      <w:pPr>
        <w:pStyle w:val="a3"/>
        <w:spacing w:before="53" w:line="273" w:lineRule="auto"/>
        <w:jc w:val="left"/>
      </w:pPr>
      <w:r>
        <w:t>В</w:t>
      </w:r>
      <w:r>
        <w:rPr>
          <w:spacing w:val="-3"/>
        </w:rPr>
        <w:t xml:space="preserve"> </w:t>
      </w:r>
      <w:r>
        <w:t>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который </w:t>
      </w:r>
      <w:r>
        <w:rPr>
          <w:spacing w:val="-2"/>
        </w:rPr>
        <w:t>обеспечивает: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9"/>
        </w:tabs>
        <w:spacing w:before="209"/>
        <w:ind w:right="123"/>
        <w:rPr>
          <w:sz w:val="28"/>
        </w:rPr>
      </w:pPr>
      <w:r>
        <w:rPr>
          <w:sz w:val="28"/>
        </w:rPr>
        <w:t xml:space="preserve">формирование готовности к саморазвитию и непрерывному </w:t>
      </w:r>
      <w:r>
        <w:rPr>
          <w:spacing w:val="-2"/>
          <w:sz w:val="28"/>
        </w:rPr>
        <w:t>образованию;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9"/>
        </w:tabs>
        <w:spacing w:before="201"/>
        <w:ind w:right="144"/>
        <w:rPr>
          <w:sz w:val="28"/>
        </w:rPr>
      </w:pPr>
      <w:r>
        <w:rPr>
          <w:sz w:val="28"/>
        </w:rPr>
        <w:t>проектирование и конструирование социальной среды развития обучающихся в системе образования;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9"/>
        </w:tabs>
        <w:spacing w:before="208"/>
        <w:jc w:val="left"/>
        <w:rPr>
          <w:sz w:val="28"/>
        </w:rPr>
      </w:pPr>
      <w:r>
        <w:rPr>
          <w:spacing w:val="-2"/>
          <w:sz w:val="28"/>
        </w:rPr>
        <w:t>активную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учебно-познавательную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деятельность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627B4C" w:rsidRDefault="0046775F">
      <w:pPr>
        <w:pStyle w:val="a4"/>
        <w:numPr>
          <w:ilvl w:val="1"/>
          <w:numId w:val="1"/>
        </w:numPr>
        <w:tabs>
          <w:tab w:val="left" w:pos="1559"/>
        </w:tabs>
        <w:spacing w:before="207"/>
        <w:ind w:right="140"/>
        <w:rPr>
          <w:sz w:val="28"/>
        </w:rPr>
      </w:pP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индивидуальных возрастных, психологических и физиологических особенностей </w:t>
      </w:r>
      <w:r>
        <w:rPr>
          <w:spacing w:val="-2"/>
          <w:sz w:val="28"/>
        </w:rPr>
        <w:t>обучающихся.</w:t>
      </w:r>
    </w:p>
    <w:sectPr w:rsidR="00627B4C">
      <w:pgSz w:w="11920" w:h="1685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53E"/>
    <w:multiLevelType w:val="hybridMultilevel"/>
    <w:tmpl w:val="48C88A46"/>
    <w:lvl w:ilvl="0" w:tplc="09D46E02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DA1604EA">
      <w:numFmt w:val="bullet"/>
      <w:lvlText w:val="•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C502548A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3" w:tplc="CD920D1A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EAE8613E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5" w:tplc="F10CE45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 w:tplc="69405098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 w:tplc="70804A52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8" w:tplc="89B0CFE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57043AF"/>
    <w:multiLevelType w:val="hybridMultilevel"/>
    <w:tmpl w:val="86F4E458"/>
    <w:lvl w:ilvl="0" w:tplc="8A9C0244">
      <w:numFmt w:val="bullet"/>
      <w:lvlText w:val=""/>
      <w:lvlJc w:val="left"/>
      <w:pPr>
        <w:ind w:left="119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37C635E2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6D34C9CA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F10E4F8C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4" w:tplc="32B0FD0A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5" w:tplc="2F66D820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C908E60A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C6DA19CE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8" w:tplc="5E5421F2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7B4C"/>
    <w:rsid w:val="003574F6"/>
    <w:rsid w:val="0046775F"/>
    <w:rsid w:val="006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0D227-5E12-43A8-9BC8-ADD5D192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19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"/>
      <w:ind w:left="11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Стегримово</cp:lastModifiedBy>
  <cp:revision>3</cp:revision>
  <dcterms:created xsi:type="dcterms:W3CDTF">2024-02-25T14:53:00Z</dcterms:created>
  <dcterms:modified xsi:type="dcterms:W3CDTF">2024-02-25T16:18:00Z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2024-02-25T00:00:00Z</vt:filetime>
  </property>
  <property fmtid="{D5CDD505-2E9C-101B-9397-08002B2CF9AE}" pid="5" name="Producer">
    <vt:lpwstr>3-Heights(TM) PDF Security Shell 4.8.25.2 (http://www.pdf-tools.com)</vt:lpwstr>
  </property>
</Properties>
</file>